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18C0C1" w14:textId="77777777" w:rsidR="00204403" w:rsidRDefault="00204403" w:rsidP="003F5EB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color w:val="242424"/>
        </w:rPr>
      </w:pPr>
      <w:bookmarkStart w:id="0" w:name="_GoBack"/>
      <w:r w:rsidRPr="00204403">
        <w:rPr>
          <w:rFonts w:ascii="Times New Roman" w:hAnsi="Times New Roman" w:cs="Times New Roman"/>
          <w:b/>
          <w:bCs/>
          <w:i/>
          <w:iCs/>
          <w:color w:val="242424"/>
        </w:rPr>
        <w:t xml:space="preserve">Afin de croiser les savoirs et les pratiques </w:t>
      </w:r>
      <w:r w:rsidR="001271BE">
        <w:rPr>
          <w:rFonts w:ascii="Times New Roman" w:hAnsi="Times New Roman" w:cs="Times New Roman"/>
          <w:b/>
          <w:bCs/>
          <w:i/>
          <w:iCs/>
          <w:color w:val="242424"/>
        </w:rPr>
        <w:t>à l’</w:t>
      </w:r>
      <w:r w:rsidRPr="00204403">
        <w:rPr>
          <w:rFonts w:ascii="Times New Roman" w:hAnsi="Times New Roman" w:cs="Times New Roman"/>
          <w:b/>
          <w:bCs/>
          <w:i/>
          <w:iCs/>
          <w:color w:val="242424"/>
        </w:rPr>
        <w:t>OSUG autour</w:t>
      </w:r>
      <w:r w:rsidR="001271BE">
        <w:rPr>
          <w:rFonts w:ascii="Times New Roman" w:hAnsi="Times New Roman" w:cs="Times New Roman"/>
          <w:b/>
          <w:bCs/>
          <w:i/>
          <w:iCs/>
          <w:color w:val="242424"/>
        </w:rPr>
        <w:t xml:space="preserve"> de la spectroscopie embarquée ou miniaturisée, </w:t>
      </w:r>
      <w:r w:rsidR="001271BE" w:rsidRPr="00204403">
        <w:rPr>
          <w:rFonts w:ascii="Times New Roman" w:hAnsi="Times New Roman" w:cs="Times New Roman"/>
          <w:b/>
          <w:bCs/>
          <w:i/>
          <w:iCs/>
          <w:color w:val="242424"/>
        </w:rPr>
        <w:t xml:space="preserve">une </w:t>
      </w:r>
      <w:r w:rsidR="001271BE">
        <w:rPr>
          <w:rFonts w:ascii="Times New Roman" w:hAnsi="Times New Roman" w:cs="Times New Roman"/>
          <w:b/>
          <w:bCs/>
          <w:i/>
          <w:iCs/>
          <w:color w:val="242424"/>
        </w:rPr>
        <w:t>demi-journée de présentation</w:t>
      </w:r>
      <w:r w:rsidR="003F5EB2">
        <w:rPr>
          <w:rFonts w:ascii="Times New Roman" w:hAnsi="Times New Roman" w:cs="Times New Roman"/>
          <w:b/>
          <w:bCs/>
          <w:i/>
          <w:iCs/>
          <w:color w:val="242424"/>
        </w:rPr>
        <w:t>s</w:t>
      </w:r>
      <w:r w:rsidR="001271BE">
        <w:rPr>
          <w:rFonts w:ascii="Times New Roman" w:hAnsi="Times New Roman" w:cs="Times New Roman"/>
          <w:b/>
          <w:bCs/>
          <w:i/>
          <w:iCs/>
          <w:color w:val="242424"/>
        </w:rPr>
        <w:t xml:space="preserve"> </w:t>
      </w:r>
      <w:r w:rsidR="003F5EB2">
        <w:rPr>
          <w:rFonts w:ascii="Times New Roman" w:hAnsi="Times New Roman" w:cs="Times New Roman"/>
          <w:b/>
          <w:bCs/>
          <w:i/>
          <w:iCs/>
          <w:color w:val="242424"/>
        </w:rPr>
        <w:t xml:space="preserve">et de discussions </w:t>
      </w:r>
      <w:r w:rsidR="001271BE">
        <w:rPr>
          <w:rFonts w:ascii="Times New Roman" w:hAnsi="Times New Roman" w:cs="Times New Roman"/>
          <w:b/>
          <w:bCs/>
          <w:i/>
          <w:iCs/>
          <w:color w:val="242424"/>
        </w:rPr>
        <w:t xml:space="preserve">sur ce thème </w:t>
      </w:r>
      <w:r w:rsidR="003F5EB2">
        <w:rPr>
          <w:rFonts w:ascii="Times New Roman" w:hAnsi="Times New Roman" w:cs="Times New Roman"/>
          <w:b/>
          <w:bCs/>
          <w:i/>
          <w:iCs/>
          <w:color w:val="242424"/>
        </w:rPr>
        <w:t xml:space="preserve">est organisée par </w:t>
      </w:r>
      <w:r w:rsidR="001271BE">
        <w:rPr>
          <w:rFonts w:ascii="Times New Roman" w:hAnsi="Times New Roman" w:cs="Times New Roman"/>
          <w:b/>
          <w:bCs/>
          <w:i/>
          <w:iCs/>
          <w:color w:val="242424"/>
        </w:rPr>
        <w:t>l’</w:t>
      </w:r>
      <w:r w:rsidRPr="00204403">
        <w:rPr>
          <w:rFonts w:ascii="Times New Roman" w:hAnsi="Times New Roman" w:cs="Times New Roman"/>
          <w:b/>
          <w:bCs/>
          <w:i/>
          <w:iCs/>
          <w:color w:val="242424"/>
        </w:rPr>
        <w:t xml:space="preserve">atelier </w:t>
      </w:r>
      <w:r w:rsidR="001271BE">
        <w:rPr>
          <w:rFonts w:ascii="Times New Roman" w:hAnsi="Times New Roman" w:cs="Times New Roman"/>
          <w:b/>
          <w:bCs/>
          <w:i/>
          <w:iCs/>
          <w:color w:val="242424"/>
        </w:rPr>
        <w:t>spectroscopie</w:t>
      </w:r>
      <w:r w:rsidRPr="00204403">
        <w:rPr>
          <w:rFonts w:ascii="Times New Roman" w:hAnsi="Times New Roman" w:cs="Times New Roman"/>
          <w:b/>
          <w:bCs/>
          <w:i/>
          <w:iCs/>
          <w:color w:val="242424"/>
        </w:rPr>
        <w:t xml:space="preserve"> le </w:t>
      </w:r>
      <w:r w:rsidR="001271BE">
        <w:rPr>
          <w:rFonts w:ascii="Times New Roman" w:hAnsi="Times New Roman" w:cs="Times New Roman"/>
          <w:b/>
          <w:bCs/>
          <w:i/>
          <w:iCs/>
          <w:color w:val="242424"/>
        </w:rPr>
        <w:t>2</w:t>
      </w:r>
      <w:r w:rsidRPr="00204403">
        <w:rPr>
          <w:rFonts w:ascii="Times New Roman" w:hAnsi="Times New Roman" w:cs="Times New Roman"/>
          <w:b/>
          <w:bCs/>
          <w:i/>
          <w:iCs/>
          <w:color w:val="242424"/>
        </w:rPr>
        <w:t xml:space="preserve"> </w:t>
      </w:r>
      <w:r w:rsidR="001271BE">
        <w:rPr>
          <w:rFonts w:ascii="Times New Roman" w:hAnsi="Times New Roman" w:cs="Times New Roman"/>
          <w:b/>
          <w:bCs/>
          <w:i/>
          <w:iCs/>
          <w:color w:val="242424"/>
        </w:rPr>
        <w:t>mai 2017</w:t>
      </w:r>
      <w:r w:rsidR="003F5EB2">
        <w:rPr>
          <w:rFonts w:ascii="Times New Roman" w:hAnsi="Times New Roman" w:cs="Times New Roman"/>
          <w:b/>
          <w:bCs/>
          <w:i/>
          <w:iCs/>
          <w:color w:val="242424"/>
        </w:rPr>
        <w:t>.</w:t>
      </w:r>
    </w:p>
    <w:bookmarkEnd w:id="0"/>
    <w:p w14:paraId="04A77F4A" w14:textId="77777777" w:rsidR="001271BE" w:rsidRPr="00204403" w:rsidRDefault="001271BE" w:rsidP="003F5EB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42424"/>
        </w:rPr>
      </w:pPr>
    </w:p>
    <w:p w14:paraId="28CADED3" w14:textId="77777777" w:rsidR="00204403" w:rsidRPr="00204403" w:rsidRDefault="00204403" w:rsidP="003F5EB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242424"/>
        </w:rPr>
      </w:pPr>
      <w:r w:rsidRPr="00204403">
        <w:rPr>
          <w:rFonts w:ascii="Times New Roman" w:hAnsi="Times New Roman" w:cs="Times New Roman"/>
          <w:b/>
          <w:bCs/>
          <w:color w:val="242424"/>
        </w:rPr>
        <w:t>Objectifs</w:t>
      </w:r>
    </w:p>
    <w:p w14:paraId="09D30D30" w14:textId="77777777" w:rsidR="00204403" w:rsidRPr="003F5EB2" w:rsidRDefault="00204403" w:rsidP="003F5EB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42424"/>
          <w:sz w:val="22"/>
          <w:szCs w:val="22"/>
        </w:rPr>
      </w:pPr>
      <w:r w:rsidRPr="003F5EB2">
        <w:rPr>
          <w:rFonts w:ascii="Times New Roman" w:hAnsi="Times New Roman" w:cs="Times New Roman"/>
          <w:color w:val="242424"/>
          <w:sz w:val="22"/>
          <w:szCs w:val="22"/>
        </w:rPr>
        <w:t>L’objectif de cette demi-journée thématique</w:t>
      </w:r>
      <w:r w:rsidR="007E6632">
        <w:rPr>
          <w:rFonts w:ascii="Times New Roman" w:hAnsi="Times New Roman" w:cs="Times New Roman"/>
          <w:color w:val="242424"/>
          <w:sz w:val="22"/>
          <w:szCs w:val="22"/>
        </w:rPr>
        <w:t xml:space="preserve"> de l’atelier spectroscopie ser</w:t>
      </w:r>
      <w:r w:rsidRPr="003F5EB2">
        <w:rPr>
          <w:rFonts w:ascii="Times New Roman" w:hAnsi="Times New Roman" w:cs="Times New Roman"/>
          <w:color w:val="242424"/>
          <w:sz w:val="22"/>
          <w:szCs w:val="22"/>
        </w:rPr>
        <w:t>a de présenter les derniers développements et les applications de différents spectromètres miniaturisés pouvant être soit emportés sur le terrain, soit embarqués sur des missions sp</w:t>
      </w:r>
      <w:r w:rsidR="007E6632">
        <w:rPr>
          <w:rFonts w:ascii="Times New Roman" w:hAnsi="Times New Roman" w:cs="Times New Roman"/>
          <w:color w:val="242424"/>
          <w:sz w:val="22"/>
          <w:szCs w:val="22"/>
        </w:rPr>
        <w:t>atiales, soit intégrés</w:t>
      </w:r>
      <w:r w:rsidRPr="003F5EB2">
        <w:rPr>
          <w:rFonts w:ascii="Times New Roman" w:hAnsi="Times New Roman" w:cs="Times New Roman"/>
          <w:color w:val="242424"/>
          <w:sz w:val="22"/>
          <w:szCs w:val="22"/>
        </w:rPr>
        <w:t xml:space="preserve"> à des dispositif</w:t>
      </w:r>
      <w:r w:rsidR="007E6632">
        <w:rPr>
          <w:rFonts w:ascii="Times New Roman" w:hAnsi="Times New Roman" w:cs="Times New Roman"/>
          <w:color w:val="242424"/>
          <w:sz w:val="22"/>
          <w:szCs w:val="22"/>
        </w:rPr>
        <w:t>s</w:t>
      </w:r>
      <w:r w:rsidRPr="003F5EB2">
        <w:rPr>
          <w:rFonts w:ascii="Times New Roman" w:hAnsi="Times New Roman" w:cs="Times New Roman"/>
          <w:color w:val="242424"/>
          <w:sz w:val="22"/>
          <w:szCs w:val="22"/>
        </w:rPr>
        <w:t xml:space="preserve"> expérimentaux pour des mesures in situ. </w:t>
      </w:r>
    </w:p>
    <w:p w14:paraId="00AD9753" w14:textId="77777777" w:rsidR="001271BE" w:rsidRPr="003F5EB2" w:rsidRDefault="00204403" w:rsidP="003F5EB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42424"/>
          <w:sz w:val="22"/>
          <w:szCs w:val="22"/>
        </w:rPr>
      </w:pPr>
      <w:r w:rsidRPr="003F5EB2">
        <w:rPr>
          <w:rFonts w:ascii="Times New Roman" w:hAnsi="Times New Roman" w:cs="Times New Roman"/>
          <w:color w:val="242424"/>
          <w:sz w:val="22"/>
          <w:szCs w:val="22"/>
        </w:rPr>
        <w:t>Le format de la journée permettra à 5 chercheurs et ingén</w:t>
      </w:r>
      <w:r w:rsidR="007E6632">
        <w:rPr>
          <w:rFonts w:ascii="Times New Roman" w:hAnsi="Times New Roman" w:cs="Times New Roman"/>
          <w:color w:val="242424"/>
          <w:sz w:val="22"/>
          <w:szCs w:val="22"/>
        </w:rPr>
        <w:t>ieurs de l’OSUG de présenter leurs</w:t>
      </w:r>
      <w:r w:rsidRPr="003F5EB2">
        <w:rPr>
          <w:rFonts w:ascii="Times New Roman" w:hAnsi="Times New Roman" w:cs="Times New Roman"/>
          <w:color w:val="242424"/>
          <w:sz w:val="22"/>
          <w:szCs w:val="22"/>
        </w:rPr>
        <w:t xml:space="preserve"> développements et applications </w:t>
      </w:r>
      <w:r w:rsidR="007E6632">
        <w:rPr>
          <w:rFonts w:ascii="Times New Roman" w:hAnsi="Times New Roman" w:cs="Times New Roman"/>
          <w:color w:val="242424"/>
          <w:sz w:val="22"/>
          <w:szCs w:val="22"/>
        </w:rPr>
        <w:t>autour de la spectroscopie embarquée</w:t>
      </w:r>
      <w:r w:rsidRPr="003F5EB2">
        <w:rPr>
          <w:rFonts w:ascii="Times New Roman" w:hAnsi="Times New Roman" w:cs="Times New Roman"/>
          <w:color w:val="242424"/>
          <w:sz w:val="22"/>
          <w:szCs w:val="22"/>
        </w:rPr>
        <w:t xml:space="preserve">. </w:t>
      </w:r>
      <w:r w:rsidR="001271BE" w:rsidRPr="003F5EB2">
        <w:rPr>
          <w:rFonts w:ascii="Times New Roman" w:hAnsi="Times New Roman" w:cs="Times New Roman"/>
          <w:color w:val="242424"/>
          <w:sz w:val="22"/>
          <w:szCs w:val="22"/>
        </w:rPr>
        <w:t xml:space="preserve">Une large place sera laissée aux discussions pendant et après les présentations. </w:t>
      </w:r>
      <w:r w:rsidRPr="003F5EB2">
        <w:rPr>
          <w:rFonts w:ascii="Times New Roman" w:hAnsi="Times New Roman" w:cs="Times New Roman"/>
          <w:color w:val="242424"/>
          <w:sz w:val="22"/>
          <w:szCs w:val="22"/>
        </w:rPr>
        <w:t>2 présentations concernent des missions spatiales, 2 présentations couvriront des applications de glaciologie et de nivologi</w:t>
      </w:r>
      <w:r w:rsidR="007E6632">
        <w:rPr>
          <w:rFonts w:ascii="Times New Roman" w:hAnsi="Times New Roman" w:cs="Times New Roman"/>
          <w:color w:val="242424"/>
          <w:sz w:val="22"/>
          <w:szCs w:val="22"/>
        </w:rPr>
        <w:t>e et une présentation traitera d</w:t>
      </w:r>
      <w:r w:rsidRPr="003F5EB2">
        <w:rPr>
          <w:rFonts w:ascii="Times New Roman" w:hAnsi="Times New Roman" w:cs="Times New Roman"/>
          <w:color w:val="242424"/>
          <w:sz w:val="22"/>
          <w:szCs w:val="22"/>
        </w:rPr>
        <w:t>e la spectroscopie Raman in situ appliquée à l’expérimentation en condition hydrothermale.</w:t>
      </w:r>
    </w:p>
    <w:p w14:paraId="1E92F710" w14:textId="77777777" w:rsidR="00204403" w:rsidRPr="003F5EB2" w:rsidRDefault="00204403" w:rsidP="003F5EB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42424"/>
          <w:sz w:val="22"/>
          <w:szCs w:val="22"/>
        </w:rPr>
      </w:pPr>
      <w:r w:rsidRPr="003F5EB2">
        <w:rPr>
          <w:rFonts w:ascii="Times New Roman" w:hAnsi="Times New Roman" w:cs="Times New Roman"/>
          <w:color w:val="242424"/>
          <w:sz w:val="22"/>
          <w:szCs w:val="22"/>
        </w:rPr>
        <w:t xml:space="preserve"> </w:t>
      </w:r>
    </w:p>
    <w:p w14:paraId="071CE53A" w14:textId="77777777" w:rsidR="00204403" w:rsidRPr="003F5EB2" w:rsidRDefault="00204403" w:rsidP="003F5EB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242424"/>
          <w:sz w:val="22"/>
          <w:szCs w:val="22"/>
        </w:rPr>
      </w:pPr>
      <w:r w:rsidRPr="003F5EB2">
        <w:rPr>
          <w:rFonts w:ascii="Times New Roman" w:hAnsi="Times New Roman" w:cs="Times New Roman"/>
          <w:b/>
          <w:bCs/>
          <w:color w:val="242424"/>
          <w:sz w:val="22"/>
          <w:szCs w:val="22"/>
        </w:rPr>
        <w:t>Programme</w:t>
      </w:r>
    </w:p>
    <w:p w14:paraId="7A929AD3" w14:textId="77777777" w:rsidR="00204403" w:rsidRPr="003F5EB2" w:rsidRDefault="00204403" w:rsidP="003F5EB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42424"/>
          <w:sz w:val="22"/>
          <w:szCs w:val="22"/>
        </w:rPr>
      </w:pPr>
      <w:r w:rsidRPr="003F5EB2">
        <w:rPr>
          <w:rFonts w:ascii="Times New Roman" w:hAnsi="Times New Roman" w:cs="Times New Roman"/>
          <w:color w:val="242424"/>
          <w:sz w:val="22"/>
          <w:szCs w:val="22"/>
        </w:rPr>
        <w:t xml:space="preserve">La </w:t>
      </w:r>
      <w:r w:rsidR="001271BE" w:rsidRPr="003F5EB2">
        <w:rPr>
          <w:rFonts w:ascii="Times New Roman" w:hAnsi="Times New Roman" w:cs="Times New Roman"/>
          <w:color w:val="242424"/>
          <w:sz w:val="22"/>
          <w:szCs w:val="22"/>
        </w:rPr>
        <w:t xml:space="preserve">demi-journée de l’atelier spectroscopie se déroulera le 2 Mai en salle </w:t>
      </w:r>
      <w:proofErr w:type="spellStart"/>
      <w:r w:rsidR="001271BE" w:rsidRPr="003F5EB2">
        <w:rPr>
          <w:rFonts w:ascii="Times New Roman" w:hAnsi="Times New Roman" w:cs="Times New Roman"/>
          <w:color w:val="242424"/>
          <w:sz w:val="22"/>
          <w:szCs w:val="22"/>
        </w:rPr>
        <w:t>Lliboutry</w:t>
      </w:r>
      <w:proofErr w:type="spellEnd"/>
      <w:r w:rsidR="001271BE" w:rsidRPr="003F5EB2">
        <w:rPr>
          <w:rFonts w:ascii="Times New Roman" w:hAnsi="Times New Roman" w:cs="Times New Roman"/>
          <w:color w:val="242424"/>
          <w:sz w:val="22"/>
          <w:szCs w:val="22"/>
        </w:rPr>
        <w:t xml:space="preserve"> (IGE- </w:t>
      </w:r>
      <w:r w:rsidR="007E6632">
        <w:rPr>
          <w:rFonts w:ascii="Times New Roman" w:hAnsi="Times New Roman" w:cs="Times New Roman"/>
          <w:color w:val="242424"/>
          <w:sz w:val="22"/>
          <w:szCs w:val="22"/>
        </w:rPr>
        <w:t xml:space="preserve">ex </w:t>
      </w:r>
      <w:r w:rsidR="001271BE" w:rsidRPr="003F5EB2">
        <w:rPr>
          <w:rFonts w:ascii="Times New Roman" w:hAnsi="Times New Roman" w:cs="Times New Roman"/>
          <w:color w:val="242424"/>
          <w:sz w:val="22"/>
          <w:szCs w:val="22"/>
        </w:rPr>
        <w:t>LGGE)</w:t>
      </w:r>
      <w:r w:rsidR="007E6632">
        <w:rPr>
          <w:rFonts w:ascii="Times New Roman" w:hAnsi="Times New Roman" w:cs="Times New Roman"/>
          <w:color w:val="242424"/>
          <w:sz w:val="22"/>
          <w:szCs w:val="22"/>
        </w:rPr>
        <w:t>, 54 rue Molières, Entrée libre</w:t>
      </w:r>
      <w:r w:rsidRPr="003F5EB2">
        <w:rPr>
          <w:rFonts w:ascii="Times New Roman" w:hAnsi="Times New Roman" w:cs="Times New Roman"/>
          <w:color w:val="242424"/>
          <w:sz w:val="22"/>
          <w:szCs w:val="22"/>
        </w:rPr>
        <w:t>.</w:t>
      </w:r>
    </w:p>
    <w:p w14:paraId="654A9469" w14:textId="77777777" w:rsidR="001271BE" w:rsidRPr="003F5EB2" w:rsidRDefault="001271BE" w:rsidP="003F5EB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42424"/>
          <w:sz w:val="22"/>
          <w:szCs w:val="22"/>
        </w:rPr>
      </w:pPr>
    </w:p>
    <w:p w14:paraId="792C7D32" w14:textId="77777777" w:rsidR="00204403" w:rsidRPr="003F5EB2" w:rsidRDefault="00204403" w:rsidP="003F5EB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42424"/>
          <w:sz w:val="22"/>
          <w:szCs w:val="22"/>
        </w:rPr>
      </w:pPr>
      <w:r w:rsidRPr="003F5EB2">
        <w:rPr>
          <w:rFonts w:ascii="Times New Roman" w:hAnsi="Times New Roman" w:cs="Times New Roman"/>
          <w:color w:val="242424"/>
          <w:sz w:val="22"/>
          <w:szCs w:val="22"/>
        </w:rPr>
        <w:t>Le programme suivant est proposé :</w:t>
      </w:r>
    </w:p>
    <w:p w14:paraId="3ACBED70" w14:textId="77777777" w:rsidR="00204403" w:rsidRPr="003F5EB2" w:rsidRDefault="00204403" w:rsidP="003F5EB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42424"/>
          <w:sz w:val="22"/>
          <w:szCs w:val="22"/>
        </w:rPr>
      </w:pPr>
    </w:p>
    <w:p w14:paraId="3C60A858" w14:textId="77777777" w:rsidR="00204403" w:rsidRPr="003F5EB2" w:rsidRDefault="00204403" w:rsidP="003F5EB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42424"/>
          <w:sz w:val="22"/>
          <w:szCs w:val="22"/>
        </w:rPr>
      </w:pPr>
      <w:r w:rsidRPr="003F5EB2">
        <w:rPr>
          <w:rFonts w:ascii="Times New Roman" w:hAnsi="Times New Roman" w:cs="Times New Roman"/>
          <w:color w:val="242424"/>
          <w:sz w:val="22"/>
          <w:szCs w:val="22"/>
        </w:rPr>
        <w:t xml:space="preserve">9h00 : accueil des participants – </w:t>
      </w:r>
      <w:r w:rsidR="007E6632">
        <w:rPr>
          <w:rFonts w:ascii="Times New Roman" w:hAnsi="Times New Roman" w:cs="Times New Roman"/>
          <w:color w:val="242424"/>
          <w:sz w:val="22"/>
          <w:szCs w:val="22"/>
        </w:rPr>
        <w:t>café/croissants</w:t>
      </w:r>
    </w:p>
    <w:p w14:paraId="63271CD2" w14:textId="77777777" w:rsidR="001271BE" w:rsidRPr="003F5EB2" w:rsidRDefault="001271BE" w:rsidP="003F5EB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42424"/>
          <w:sz w:val="22"/>
          <w:szCs w:val="22"/>
        </w:rPr>
      </w:pPr>
    </w:p>
    <w:p w14:paraId="6E8990DC" w14:textId="77777777" w:rsidR="00204403" w:rsidRPr="003F5EB2" w:rsidRDefault="00204403" w:rsidP="003F5EB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3F5EB2">
        <w:rPr>
          <w:rFonts w:ascii="Times New Roman" w:hAnsi="Times New Roman" w:cs="Times New Roman"/>
          <w:color w:val="242424"/>
          <w:sz w:val="22"/>
          <w:szCs w:val="22"/>
        </w:rPr>
        <w:t xml:space="preserve">9h30 – </w:t>
      </w:r>
      <w:r w:rsidRPr="003F5EB2">
        <w:rPr>
          <w:rFonts w:ascii="Times New Roman" w:hAnsi="Times New Roman" w:cs="Times New Roman"/>
          <w:b/>
          <w:color w:val="242424"/>
          <w:sz w:val="22"/>
          <w:szCs w:val="22"/>
        </w:rPr>
        <w:t>Mathieu Barthelemy</w:t>
      </w:r>
      <w:r w:rsidRPr="003F5EB2">
        <w:rPr>
          <w:rFonts w:ascii="Times New Roman" w:hAnsi="Times New Roman" w:cs="Times New Roman"/>
          <w:color w:val="242424"/>
          <w:sz w:val="22"/>
          <w:szCs w:val="22"/>
        </w:rPr>
        <w:t xml:space="preserve">: </w:t>
      </w:r>
      <w:r w:rsidRPr="003F5EB2">
        <w:rPr>
          <w:rFonts w:ascii="Times New Roman" w:hAnsi="Times New Roman" w:cs="Times New Roman"/>
          <w:sz w:val="22"/>
          <w:szCs w:val="22"/>
        </w:rPr>
        <w:t xml:space="preserve">UV-Vis Emission </w:t>
      </w:r>
      <w:proofErr w:type="spellStart"/>
      <w:r w:rsidRPr="003F5EB2">
        <w:rPr>
          <w:rFonts w:ascii="Times New Roman" w:hAnsi="Times New Roman" w:cs="Times New Roman"/>
          <w:sz w:val="22"/>
          <w:szCs w:val="22"/>
        </w:rPr>
        <w:t>spectroscopy</w:t>
      </w:r>
      <w:proofErr w:type="spellEnd"/>
      <w:r w:rsidRPr="003F5EB2">
        <w:rPr>
          <w:rFonts w:ascii="Times New Roman" w:hAnsi="Times New Roman" w:cs="Times New Roman"/>
          <w:sz w:val="22"/>
          <w:szCs w:val="22"/>
        </w:rPr>
        <w:t xml:space="preserve"> for </w:t>
      </w:r>
      <w:proofErr w:type="spellStart"/>
      <w:r w:rsidRPr="003F5EB2">
        <w:rPr>
          <w:rFonts w:ascii="Times New Roman" w:hAnsi="Times New Roman" w:cs="Times New Roman"/>
          <w:sz w:val="22"/>
          <w:szCs w:val="22"/>
        </w:rPr>
        <w:t>ionosphere</w:t>
      </w:r>
      <w:proofErr w:type="spellEnd"/>
      <w:r w:rsidRPr="003F5EB2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3F5EB2">
        <w:rPr>
          <w:rFonts w:ascii="Times New Roman" w:hAnsi="Times New Roman" w:cs="Times New Roman"/>
          <w:sz w:val="22"/>
          <w:szCs w:val="22"/>
        </w:rPr>
        <w:t>thermosphere</w:t>
      </w:r>
      <w:proofErr w:type="spellEnd"/>
      <w:r w:rsidRPr="003F5EB2">
        <w:rPr>
          <w:rFonts w:ascii="Times New Roman" w:hAnsi="Times New Roman" w:cs="Times New Roman"/>
          <w:sz w:val="22"/>
          <w:szCs w:val="22"/>
        </w:rPr>
        <w:t xml:space="preserve"> diagnostic</w:t>
      </w:r>
    </w:p>
    <w:p w14:paraId="2E872954" w14:textId="77777777" w:rsidR="00204403" w:rsidRPr="003F5EB2" w:rsidRDefault="00204403" w:rsidP="003F5EB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42424"/>
          <w:sz w:val="22"/>
          <w:szCs w:val="22"/>
        </w:rPr>
      </w:pPr>
    </w:p>
    <w:p w14:paraId="12495A74" w14:textId="77777777" w:rsidR="00204403" w:rsidRPr="003F5EB2" w:rsidRDefault="00204403" w:rsidP="003F5EB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3F5EB2">
        <w:rPr>
          <w:rFonts w:ascii="Times New Roman" w:hAnsi="Times New Roman" w:cs="Times New Roman"/>
          <w:color w:val="242424"/>
          <w:sz w:val="22"/>
          <w:szCs w:val="22"/>
        </w:rPr>
        <w:t xml:space="preserve">10h00 – </w:t>
      </w:r>
      <w:r w:rsidRPr="003F5EB2">
        <w:rPr>
          <w:rFonts w:ascii="Times New Roman" w:hAnsi="Times New Roman" w:cs="Times New Roman"/>
          <w:b/>
          <w:color w:val="242424"/>
          <w:sz w:val="22"/>
          <w:szCs w:val="22"/>
        </w:rPr>
        <w:t>Silvère Gousset</w:t>
      </w:r>
      <w:r w:rsidRPr="003F5EB2">
        <w:rPr>
          <w:rFonts w:ascii="Times New Roman" w:hAnsi="Times New Roman" w:cs="Times New Roman"/>
          <w:color w:val="242424"/>
          <w:sz w:val="22"/>
          <w:szCs w:val="22"/>
        </w:rPr>
        <w:t xml:space="preserve">: </w:t>
      </w:r>
      <w:r w:rsidRPr="003F5EB2">
        <w:rPr>
          <w:rFonts w:ascii="Times New Roman" w:hAnsi="Times New Roman" w:cs="Times New Roman"/>
          <w:sz w:val="22"/>
          <w:szCs w:val="22"/>
        </w:rPr>
        <w:t xml:space="preserve">Développement de </w:t>
      </w:r>
      <w:proofErr w:type="spellStart"/>
      <w:r w:rsidRPr="003F5EB2">
        <w:rPr>
          <w:rFonts w:ascii="Times New Roman" w:hAnsi="Times New Roman" w:cs="Times New Roman"/>
          <w:sz w:val="22"/>
          <w:szCs w:val="22"/>
        </w:rPr>
        <w:t>spectro</w:t>
      </w:r>
      <w:proofErr w:type="spellEnd"/>
      <w:r w:rsidRPr="003F5EB2">
        <w:rPr>
          <w:rFonts w:ascii="Times New Roman" w:hAnsi="Times New Roman" w:cs="Times New Roman"/>
          <w:sz w:val="22"/>
          <w:szCs w:val="22"/>
        </w:rPr>
        <w:t>-imageur à transformée de Fourier ultra-compacts pour applications embarquées autour de la technologie SPOC</w:t>
      </w:r>
    </w:p>
    <w:p w14:paraId="231FCCF0" w14:textId="77777777" w:rsidR="00204403" w:rsidRPr="003F5EB2" w:rsidRDefault="00204403" w:rsidP="003F5EB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42424"/>
          <w:sz w:val="22"/>
          <w:szCs w:val="22"/>
        </w:rPr>
      </w:pPr>
    </w:p>
    <w:p w14:paraId="1605E0E4" w14:textId="77777777" w:rsidR="00204403" w:rsidRPr="003F5EB2" w:rsidRDefault="00204403" w:rsidP="003F5EB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3F5EB2">
        <w:rPr>
          <w:rFonts w:ascii="Times New Roman" w:hAnsi="Times New Roman" w:cs="Times New Roman"/>
          <w:color w:val="242424"/>
          <w:sz w:val="22"/>
          <w:szCs w:val="22"/>
        </w:rPr>
        <w:t xml:space="preserve">10h30 – </w:t>
      </w:r>
      <w:r w:rsidRPr="003F5EB2">
        <w:rPr>
          <w:rFonts w:ascii="Times New Roman" w:hAnsi="Times New Roman" w:cs="Times New Roman"/>
          <w:b/>
          <w:color w:val="242424"/>
          <w:sz w:val="22"/>
          <w:szCs w:val="22"/>
        </w:rPr>
        <w:t xml:space="preserve">Samir </w:t>
      </w:r>
      <w:proofErr w:type="spellStart"/>
      <w:r w:rsidRPr="003F5EB2">
        <w:rPr>
          <w:rFonts w:ascii="Times New Roman" w:hAnsi="Times New Roman" w:cs="Times New Roman"/>
          <w:b/>
          <w:color w:val="242424"/>
          <w:sz w:val="22"/>
          <w:szCs w:val="22"/>
        </w:rPr>
        <w:t>Kassi</w:t>
      </w:r>
      <w:proofErr w:type="spellEnd"/>
      <w:r w:rsidRPr="003F5EB2">
        <w:rPr>
          <w:rFonts w:ascii="Times New Roman" w:hAnsi="Times New Roman" w:cs="Times New Roman"/>
          <w:color w:val="242424"/>
          <w:sz w:val="22"/>
          <w:szCs w:val="22"/>
        </w:rPr>
        <w:t xml:space="preserve">: </w:t>
      </w:r>
      <w:proofErr w:type="spellStart"/>
      <w:r w:rsidRPr="003F5EB2">
        <w:rPr>
          <w:rFonts w:ascii="Times New Roman" w:hAnsi="Times New Roman" w:cs="Times New Roman"/>
          <w:sz w:val="22"/>
          <w:szCs w:val="22"/>
        </w:rPr>
        <w:t>Very</w:t>
      </w:r>
      <w:proofErr w:type="spellEnd"/>
      <w:r w:rsidRPr="003F5EB2">
        <w:rPr>
          <w:rFonts w:ascii="Times New Roman" w:hAnsi="Times New Roman" w:cs="Times New Roman"/>
          <w:sz w:val="22"/>
          <w:szCs w:val="22"/>
        </w:rPr>
        <w:t xml:space="preserve"> High </w:t>
      </w:r>
      <w:proofErr w:type="spellStart"/>
      <w:r w:rsidRPr="003F5EB2">
        <w:rPr>
          <w:rFonts w:ascii="Times New Roman" w:hAnsi="Times New Roman" w:cs="Times New Roman"/>
          <w:sz w:val="22"/>
          <w:szCs w:val="22"/>
        </w:rPr>
        <w:t>Accuracy</w:t>
      </w:r>
      <w:proofErr w:type="spellEnd"/>
      <w:r w:rsidRPr="003F5EB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F5EB2">
        <w:rPr>
          <w:rFonts w:ascii="Times New Roman" w:hAnsi="Times New Roman" w:cs="Times New Roman"/>
          <w:sz w:val="22"/>
          <w:szCs w:val="22"/>
        </w:rPr>
        <w:t>Cavity</w:t>
      </w:r>
      <w:proofErr w:type="spellEnd"/>
      <w:r w:rsidRPr="003F5EB2">
        <w:rPr>
          <w:rFonts w:ascii="Times New Roman" w:hAnsi="Times New Roman" w:cs="Times New Roman"/>
          <w:sz w:val="22"/>
          <w:szCs w:val="22"/>
        </w:rPr>
        <w:t xml:space="preserve"> Ring Down. Application to </w:t>
      </w:r>
      <w:proofErr w:type="spellStart"/>
      <w:r w:rsidRPr="003F5EB2">
        <w:rPr>
          <w:rFonts w:ascii="Times New Roman" w:hAnsi="Times New Roman" w:cs="Times New Roman"/>
          <w:sz w:val="22"/>
          <w:szCs w:val="22"/>
        </w:rPr>
        <w:t>fast</w:t>
      </w:r>
      <w:proofErr w:type="spellEnd"/>
      <w:r w:rsidRPr="003F5EB2">
        <w:rPr>
          <w:rFonts w:ascii="Times New Roman" w:hAnsi="Times New Roman" w:cs="Times New Roman"/>
          <w:sz w:val="22"/>
          <w:szCs w:val="22"/>
        </w:rPr>
        <w:t xml:space="preserve"> and sensitive </w:t>
      </w:r>
      <w:proofErr w:type="spellStart"/>
      <w:r w:rsidRPr="003F5EB2">
        <w:rPr>
          <w:rFonts w:ascii="Times New Roman" w:hAnsi="Times New Roman" w:cs="Times New Roman"/>
          <w:sz w:val="22"/>
          <w:szCs w:val="22"/>
        </w:rPr>
        <w:t>isotopic</w:t>
      </w:r>
      <w:proofErr w:type="spellEnd"/>
      <w:r w:rsidRPr="003F5EB2">
        <w:rPr>
          <w:rFonts w:ascii="Times New Roman" w:hAnsi="Times New Roman" w:cs="Times New Roman"/>
          <w:sz w:val="22"/>
          <w:szCs w:val="22"/>
        </w:rPr>
        <w:t xml:space="preserve"> ratio </w:t>
      </w:r>
      <w:proofErr w:type="spellStart"/>
      <w:r w:rsidRPr="003F5EB2">
        <w:rPr>
          <w:rFonts w:ascii="Times New Roman" w:hAnsi="Times New Roman" w:cs="Times New Roman"/>
          <w:sz w:val="22"/>
          <w:szCs w:val="22"/>
        </w:rPr>
        <w:t>determination</w:t>
      </w:r>
      <w:proofErr w:type="spellEnd"/>
    </w:p>
    <w:p w14:paraId="7A914C2A" w14:textId="77777777" w:rsidR="001271BE" w:rsidRPr="003F5EB2" w:rsidRDefault="001271BE" w:rsidP="003F5EB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3323D015" w14:textId="77777777" w:rsidR="00204403" w:rsidRPr="003F5EB2" w:rsidRDefault="00204403" w:rsidP="003F5EB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3F5EB2">
        <w:rPr>
          <w:rFonts w:ascii="Times New Roman" w:hAnsi="Times New Roman" w:cs="Times New Roman"/>
          <w:sz w:val="22"/>
          <w:szCs w:val="22"/>
        </w:rPr>
        <w:t xml:space="preserve">11h00 </w:t>
      </w:r>
      <w:r w:rsidR="003F5EB2" w:rsidRPr="003F5EB2">
        <w:rPr>
          <w:rFonts w:ascii="Times New Roman" w:hAnsi="Times New Roman" w:cs="Times New Roman"/>
          <w:sz w:val="22"/>
          <w:szCs w:val="22"/>
        </w:rPr>
        <w:t xml:space="preserve">- </w:t>
      </w:r>
      <w:r w:rsidRPr="003F5EB2">
        <w:rPr>
          <w:rFonts w:ascii="Times New Roman" w:hAnsi="Times New Roman" w:cs="Times New Roman"/>
          <w:sz w:val="22"/>
          <w:szCs w:val="22"/>
        </w:rPr>
        <w:t xml:space="preserve">pause </w:t>
      </w:r>
    </w:p>
    <w:p w14:paraId="7FF293F6" w14:textId="77777777" w:rsidR="00204403" w:rsidRPr="003F5EB2" w:rsidRDefault="00204403" w:rsidP="003F5EB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18233882" w14:textId="77777777" w:rsidR="00204403" w:rsidRPr="003F5EB2" w:rsidRDefault="00204403" w:rsidP="003F5EB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3F5EB2">
        <w:rPr>
          <w:rFonts w:ascii="Times New Roman" w:hAnsi="Times New Roman" w:cs="Times New Roman"/>
          <w:sz w:val="22"/>
          <w:szCs w:val="22"/>
        </w:rPr>
        <w:t>11h15</w:t>
      </w:r>
      <w:r w:rsidRPr="003F5EB2">
        <w:rPr>
          <w:rFonts w:ascii="Times New Roman" w:hAnsi="Times New Roman" w:cs="Times New Roman"/>
          <w:color w:val="242424"/>
          <w:sz w:val="22"/>
          <w:szCs w:val="22"/>
        </w:rPr>
        <w:t xml:space="preserve"> – </w:t>
      </w:r>
      <w:proofErr w:type="spellStart"/>
      <w:r w:rsidRPr="003F5EB2">
        <w:rPr>
          <w:rFonts w:ascii="Times New Roman" w:hAnsi="Times New Roman" w:cs="Times New Roman"/>
          <w:b/>
          <w:color w:val="242424"/>
          <w:sz w:val="22"/>
          <w:szCs w:val="22"/>
        </w:rPr>
        <w:t>German</w:t>
      </w:r>
      <w:proofErr w:type="spellEnd"/>
      <w:r w:rsidRPr="003F5EB2">
        <w:rPr>
          <w:rFonts w:ascii="Times New Roman" w:hAnsi="Times New Roman" w:cs="Times New Roman"/>
          <w:b/>
          <w:color w:val="242424"/>
          <w:sz w:val="22"/>
          <w:szCs w:val="22"/>
        </w:rPr>
        <w:t xml:space="preserve"> Montes Hernandez</w:t>
      </w:r>
      <w:r w:rsidRPr="003F5EB2">
        <w:rPr>
          <w:rFonts w:ascii="Times New Roman" w:hAnsi="Times New Roman" w:cs="Times New Roman"/>
          <w:color w:val="242424"/>
          <w:sz w:val="22"/>
          <w:szCs w:val="22"/>
        </w:rPr>
        <w:t xml:space="preserve">: </w:t>
      </w:r>
      <w:r w:rsidRPr="003F5EB2">
        <w:rPr>
          <w:rFonts w:ascii="Times New Roman" w:hAnsi="Times New Roman" w:cs="Times New Roman"/>
          <w:sz w:val="22"/>
          <w:szCs w:val="22"/>
        </w:rPr>
        <w:t>suivi en temps réel par spectroscopie Raman de la nucléation et la croissance cristalline de particules minérales sous conditions hydrothermales</w:t>
      </w:r>
    </w:p>
    <w:p w14:paraId="1A3B9BAF" w14:textId="77777777" w:rsidR="001271BE" w:rsidRPr="003F5EB2" w:rsidRDefault="001271BE" w:rsidP="003F5EB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42424"/>
          <w:sz w:val="22"/>
          <w:szCs w:val="22"/>
        </w:rPr>
      </w:pPr>
    </w:p>
    <w:p w14:paraId="7BD054D9" w14:textId="77777777" w:rsidR="00204403" w:rsidRPr="003F5EB2" w:rsidRDefault="00204403" w:rsidP="003F5EB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3F5EB2">
        <w:rPr>
          <w:rFonts w:ascii="Times New Roman" w:hAnsi="Times New Roman" w:cs="Times New Roman"/>
          <w:color w:val="242424"/>
          <w:sz w:val="22"/>
          <w:szCs w:val="22"/>
        </w:rPr>
        <w:t xml:space="preserve">11h45 – </w:t>
      </w:r>
      <w:r w:rsidRPr="003F5EB2">
        <w:rPr>
          <w:rFonts w:ascii="Times New Roman" w:hAnsi="Times New Roman" w:cs="Times New Roman"/>
          <w:b/>
          <w:color w:val="242424"/>
          <w:sz w:val="22"/>
          <w:szCs w:val="22"/>
        </w:rPr>
        <w:t>Marie Dumont</w:t>
      </w:r>
      <w:r w:rsidRPr="003F5EB2">
        <w:rPr>
          <w:rFonts w:ascii="Times New Roman" w:hAnsi="Times New Roman" w:cs="Times New Roman"/>
          <w:color w:val="242424"/>
          <w:sz w:val="22"/>
          <w:szCs w:val="22"/>
        </w:rPr>
        <w:t xml:space="preserve">: </w:t>
      </w:r>
      <w:r w:rsidRPr="003F5EB2">
        <w:rPr>
          <w:rFonts w:ascii="Times New Roman" w:hAnsi="Times New Roman" w:cs="Times New Roman"/>
          <w:sz w:val="22"/>
          <w:szCs w:val="22"/>
        </w:rPr>
        <w:t>spectroscopie VIS et IR de la neige</w:t>
      </w:r>
    </w:p>
    <w:p w14:paraId="02540597" w14:textId="77777777" w:rsidR="001271BE" w:rsidRPr="003F5EB2" w:rsidRDefault="001271BE" w:rsidP="003F5EB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42424"/>
          <w:sz w:val="22"/>
          <w:szCs w:val="22"/>
        </w:rPr>
      </w:pPr>
    </w:p>
    <w:p w14:paraId="6C6735F7" w14:textId="77777777" w:rsidR="00204403" w:rsidRPr="003F5EB2" w:rsidRDefault="00204403" w:rsidP="003F5EB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42424"/>
          <w:sz w:val="22"/>
          <w:szCs w:val="22"/>
        </w:rPr>
      </w:pPr>
      <w:r w:rsidRPr="003F5EB2">
        <w:rPr>
          <w:rFonts w:ascii="Times New Roman" w:hAnsi="Times New Roman" w:cs="Times New Roman"/>
          <w:color w:val="242424"/>
          <w:sz w:val="22"/>
          <w:szCs w:val="22"/>
        </w:rPr>
        <w:t xml:space="preserve">12h15 </w:t>
      </w:r>
      <w:r w:rsidR="001271BE" w:rsidRPr="003F5EB2">
        <w:rPr>
          <w:rFonts w:ascii="Times New Roman" w:hAnsi="Times New Roman" w:cs="Times New Roman"/>
          <w:color w:val="242424"/>
          <w:sz w:val="22"/>
          <w:szCs w:val="22"/>
        </w:rPr>
        <w:t>–</w:t>
      </w:r>
      <w:r w:rsidRPr="003F5EB2">
        <w:rPr>
          <w:rFonts w:ascii="Times New Roman" w:hAnsi="Times New Roman" w:cs="Times New Roman"/>
          <w:color w:val="242424"/>
          <w:sz w:val="22"/>
          <w:szCs w:val="22"/>
        </w:rPr>
        <w:t xml:space="preserve"> discussion</w:t>
      </w:r>
      <w:r w:rsidR="001271BE" w:rsidRPr="003F5EB2">
        <w:rPr>
          <w:rFonts w:ascii="Times New Roman" w:hAnsi="Times New Roman" w:cs="Times New Roman"/>
          <w:color w:val="242424"/>
          <w:sz w:val="22"/>
          <w:szCs w:val="22"/>
        </w:rPr>
        <w:t xml:space="preserve"> et perspectives de l’atelier (collaboration</w:t>
      </w:r>
      <w:r w:rsidR="007E6632">
        <w:rPr>
          <w:rFonts w:ascii="Times New Roman" w:hAnsi="Times New Roman" w:cs="Times New Roman"/>
          <w:color w:val="242424"/>
          <w:sz w:val="22"/>
          <w:szCs w:val="22"/>
        </w:rPr>
        <w:t>s</w:t>
      </w:r>
      <w:r w:rsidR="001271BE" w:rsidRPr="003F5EB2">
        <w:rPr>
          <w:rFonts w:ascii="Times New Roman" w:hAnsi="Times New Roman" w:cs="Times New Roman"/>
          <w:color w:val="242424"/>
          <w:sz w:val="22"/>
          <w:szCs w:val="22"/>
        </w:rPr>
        <w:t>, projet</w:t>
      </w:r>
      <w:r w:rsidR="007E6632">
        <w:rPr>
          <w:rFonts w:ascii="Times New Roman" w:hAnsi="Times New Roman" w:cs="Times New Roman"/>
          <w:color w:val="242424"/>
          <w:sz w:val="22"/>
          <w:szCs w:val="22"/>
        </w:rPr>
        <w:t>s</w:t>
      </w:r>
      <w:r w:rsidR="001271BE" w:rsidRPr="003F5EB2">
        <w:rPr>
          <w:rFonts w:ascii="Times New Roman" w:hAnsi="Times New Roman" w:cs="Times New Roman"/>
          <w:color w:val="242424"/>
          <w:sz w:val="22"/>
          <w:szCs w:val="22"/>
        </w:rPr>
        <w:t>, prochaine journée thématique</w:t>
      </w:r>
      <w:r w:rsidR="007E6632">
        <w:rPr>
          <w:rFonts w:ascii="Times New Roman" w:hAnsi="Times New Roman" w:cs="Times New Roman"/>
          <w:color w:val="242424"/>
          <w:sz w:val="22"/>
          <w:szCs w:val="22"/>
        </w:rPr>
        <w:t>)</w:t>
      </w:r>
      <w:r w:rsidR="001271BE" w:rsidRPr="003F5EB2">
        <w:rPr>
          <w:rFonts w:ascii="Times New Roman" w:hAnsi="Times New Roman" w:cs="Times New Roman"/>
          <w:color w:val="242424"/>
          <w:sz w:val="22"/>
          <w:szCs w:val="22"/>
        </w:rPr>
        <w:t>.</w:t>
      </w:r>
    </w:p>
    <w:p w14:paraId="4E8E22D8" w14:textId="77777777" w:rsidR="00204403" w:rsidRPr="003F5EB2" w:rsidRDefault="00204403" w:rsidP="003F5EB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42424"/>
          <w:sz w:val="22"/>
          <w:szCs w:val="22"/>
        </w:rPr>
      </w:pPr>
    </w:p>
    <w:p w14:paraId="3DDB886B" w14:textId="19D38322" w:rsidR="00204403" w:rsidRDefault="00204403" w:rsidP="003F5EB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242424"/>
          <w:sz w:val="22"/>
          <w:szCs w:val="22"/>
        </w:rPr>
      </w:pPr>
      <w:r w:rsidRPr="003F5EB2">
        <w:rPr>
          <w:rFonts w:ascii="Times New Roman" w:hAnsi="Times New Roman" w:cs="Times New Roman"/>
          <w:b/>
          <w:bCs/>
          <w:color w:val="242424"/>
          <w:sz w:val="22"/>
          <w:szCs w:val="22"/>
        </w:rPr>
        <w:t>Un buffet est propos</w:t>
      </w:r>
      <w:r w:rsidR="001271BE" w:rsidRPr="003F5EB2">
        <w:rPr>
          <w:rFonts w:ascii="Times New Roman" w:hAnsi="Times New Roman" w:cs="Times New Roman"/>
          <w:b/>
          <w:bCs/>
          <w:color w:val="242424"/>
          <w:sz w:val="22"/>
          <w:szCs w:val="22"/>
        </w:rPr>
        <w:t>é</w:t>
      </w:r>
      <w:r w:rsidRPr="003F5EB2">
        <w:rPr>
          <w:rFonts w:ascii="Times New Roman" w:hAnsi="Times New Roman" w:cs="Times New Roman"/>
          <w:b/>
          <w:bCs/>
          <w:color w:val="242424"/>
          <w:sz w:val="22"/>
          <w:szCs w:val="22"/>
        </w:rPr>
        <w:t xml:space="preserve"> en cl</w:t>
      </w:r>
      <w:r w:rsidR="001271BE" w:rsidRPr="003F5EB2">
        <w:rPr>
          <w:rFonts w:ascii="Times New Roman" w:hAnsi="Times New Roman" w:cs="Times New Roman"/>
          <w:b/>
          <w:bCs/>
          <w:color w:val="242424"/>
          <w:sz w:val="22"/>
          <w:szCs w:val="22"/>
        </w:rPr>
        <w:t>ô</w:t>
      </w:r>
      <w:r w:rsidRPr="003F5EB2">
        <w:rPr>
          <w:rFonts w:ascii="Times New Roman" w:hAnsi="Times New Roman" w:cs="Times New Roman"/>
          <w:b/>
          <w:bCs/>
          <w:color w:val="242424"/>
          <w:sz w:val="22"/>
          <w:szCs w:val="22"/>
        </w:rPr>
        <w:t>ture de la demi-journ</w:t>
      </w:r>
      <w:r w:rsidR="001271BE" w:rsidRPr="003F5EB2">
        <w:rPr>
          <w:rFonts w:ascii="Times New Roman" w:hAnsi="Times New Roman" w:cs="Times New Roman"/>
          <w:b/>
          <w:bCs/>
          <w:color w:val="242424"/>
          <w:sz w:val="22"/>
          <w:szCs w:val="22"/>
        </w:rPr>
        <w:t xml:space="preserve">ée </w:t>
      </w:r>
      <w:r w:rsidRPr="003F5EB2">
        <w:rPr>
          <w:rFonts w:ascii="Times New Roman" w:hAnsi="Times New Roman" w:cs="Times New Roman"/>
          <w:b/>
          <w:bCs/>
          <w:color w:val="242424"/>
          <w:sz w:val="22"/>
          <w:szCs w:val="22"/>
        </w:rPr>
        <w:t>pour continuer l</w:t>
      </w:r>
      <w:r w:rsidR="001271BE" w:rsidRPr="003F5EB2">
        <w:rPr>
          <w:rFonts w:ascii="Times New Roman" w:hAnsi="Times New Roman" w:cs="Times New Roman"/>
          <w:b/>
          <w:bCs/>
          <w:color w:val="242424"/>
          <w:sz w:val="22"/>
          <w:szCs w:val="22"/>
        </w:rPr>
        <w:t>a discussion durant la pause-dé</w:t>
      </w:r>
      <w:r w:rsidRPr="003F5EB2">
        <w:rPr>
          <w:rFonts w:ascii="Times New Roman" w:hAnsi="Times New Roman" w:cs="Times New Roman"/>
          <w:b/>
          <w:bCs/>
          <w:color w:val="242424"/>
          <w:sz w:val="22"/>
          <w:szCs w:val="22"/>
        </w:rPr>
        <w:t>jeuner</w:t>
      </w:r>
      <w:r w:rsidR="001271BE" w:rsidRPr="003F5EB2">
        <w:rPr>
          <w:rFonts w:ascii="Times New Roman" w:hAnsi="Times New Roman" w:cs="Times New Roman"/>
          <w:b/>
          <w:bCs/>
          <w:color w:val="242424"/>
          <w:sz w:val="22"/>
          <w:szCs w:val="22"/>
        </w:rPr>
        <w:t xml:space="preserve">. </w:t>
      </w:r>
      <w:r w:rsidRPr="003F5EB2">
        <w:rPr>
          <w:rFonts w:ascii="Times New Roman" w:hAnsi="Times New Roman" w:cs="Times New Roman"/>
          <w:b/>
          <w:bCs/>
          <w:color w:val="242424"/>
          <w:sz w:val="22"/>
          <w:szCs w:val="22"/>
        </w:rPr>
        <w:t>Merci de bien vouloir remplir ce</w:t>
      </w:r>
      <w:r w:rsidR="001271BE" w:rsidRPr="003F5EB2">
        <w:rPr>
          <w:rFonts w:ascii="Times New Roman" w:hAnsi="Times New Roman" w:cs="Times New Roman"/>
          <w:b/>
          <w:bCs/>
          <w:color w:val="242424"/>
          <w:sz w:val="22"/>
          <w:szCs w:val="22"/>
        </w:rPr>
        <w:t xml:space="preserve"> </w:t>
      </w:r>
      <w:hyperlink r:id="rId5" w:history="1">
        <w:proofErr w:type="spellStart"/>
        <w:r w:rsidR="00933DD5" w:rsidRPr="00933DD5">
          <w:rPr>
            <w:rStyle w:val="Lienhypertexte"/>
            <w:rFonts w:ascii="Helvetica" w:hAnsi="Helvetica" w:cs="Helvetica"/>
            <w:sz w:val="22"/>
            <w:szCs w:val="22"/>
            <w:u w:color="0950D0"/>
          </w:rPr>
          <w:t>doodle</w:t>
        </w:r>
        <w:proofErr w:type="spellEnd"/>
      </w:hyperlink>
      <w:r w:rsidR="00933DD5">
        <w:rPr>
          <w:rFonts w:ascii="Helvetica" w:hAnsi="Helvetica" w:cs="Helvetica"/>
          <w:sz w:val="22"/>
          <w:szCs w:val="22"/>
          <w:u w:color="0950D0"/>
        </w:rPr>
        <w:t xml:space="preserve"> </w:t>
      </w:r>
      <w:r w:rsidR="007E6632">
        <w:rPr>
          <w:rFonts w:ascii="Times New Roman" w:hAnsi="Times New Roman" w:cs="Times New Roman"/>
          <w:b/>
          <w:bCs/>
          <w:color w:val="242424"/>
          <w:sz w:val="22"/>
          <w:szCs w:val="22"/>
        </w:rPr>
        <w:t>qui nous permettra d’</w:t>
      </w:r>
      <w:r w:rsidR="001271BE" w:rsidRPr="003F5EB2">
        <w:rPr>
          <w:rFonts w:ascii="Times New Roman" w:hAnsi="Times New Roman" w:cs="Times New Roman"/>
          <w:b/>
          <w:bCs/>
          <w:color w:val="242424"/>
          <w:sz w:val="22"/>
          <w:szCs w:val="22"/>
        </w:rPr>
        <w:t>é</w:t>
      </w:r>
      <w:r w:rsidRPr="003F5EB2">
        <w:rPr>
          <w:rFonts w:ascii="Times New Roman" w:hAnsi="Times New Roman" w:cs="Times New Roman"/>
          <w:b/>
          <w:bCs/>
          <w:color w:val="242424"/>
          <w:sz w:val="22"/>
          <w:szCs w:val="22"/>
        </w:rPr>
        <w:t>valuer le nombre de participants et dimensionner au mieux le buffet.</w:t>
      </w:r>
    </w:p>
    <w:p w14:paraId="2A0D4372" w14:textId="77777777" w:rsidR="003F5EB2" w:rsidRPr="003F5EB2" w:rsidRDefault="003F5EB2" w:rsidP="003F5EB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42424"/>
          <w:sz w:val="22"/>
          <w:szCs w:val="22"/>
        </w:rPr>
      </w:pPr>
    </w:p>
    <w:p w14:paraId="59E12655" w14:textId="77777777" w:rsidR="00204403" w:rsidRPr="003F5EB2" w:rsidRDefault="00204403" w:rsidP="003F5EB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242424"/>
          <w:sz w:val="22"/>
          <w:szCs w:val="22"/>
        </w:rPr>
      </w:pPr>
      <w:r w:rsidRPr="003F5EB2">
        <w:rPr>
          <w:rFonts w:ascii="Times New Roman" w:hAnsi="Times New Roman" w:cs="Times New Roman"/>
          <w:b/>
          <w:bCs/>
          <w:color w:val="242424"/>
          <w:sz w:val="22"/>
          <w:szCs w:val="22"/>
        </w:rPr>
        <w:t>Contacts</w:t>
      </w:r>
    </w:p>
    <w:p w14:paraId="2D887461" w14:textId="77777777" w:rsidR="00204403" w:rsidRPr="003F5EB2" w:rsidRDefault="001271BE" w:rsidP="003F5EB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42424"/>
          <w:sz w:val="22"/>
          <w:szCs w:val="22"/>
        </w:rPr>
      </w:pPr>
      <w:r w:rsidRPr="003F5EB2">
        <w:rPr>
          <w:rFonts w:ascii="Times New Roman" w:hAnsi="Times New Roman" w:cs="Times New Roman"/>
          <w:color w:val="242424"/>
          <w:sz w:val="22"/>
          <w:szCs w:val="22"/>
        </w:rPr>
        <w:t xml:space="preserve">Roberto </w:t>
      </w:r>
      <w:proofErr w:type="spellStart"/>
      <w:r w:rsidRPr="003F5EB2">
        <w:rPr>
          <w:rFonts w:ascii="Times New Roman" w:hAnsi="Times New Roman" w:cs="Times New Roman"/>
          <w:color w:val="242424"/>
          <w:sz w:val="22"/>
          <w:szCs w:val="22"/>
        </w:rPr>
        <w:t>Grilli</w:t>
      </w:r>
      <w:proofErr w:type="spellEnd"/>
      <w:r w:rsidRPr="003F5EB2">
        <w:rPr>
          <w:rFonts w:ascii="Times New Roman" w:hAnsi="Times New Roman" w:cs="Times New Roman"/>
          <w:color w:val="242424"/>
          <w:sz w:val="22"/>
          <w:szCs w:val="22"/>
        </w:rPr>
        <w:t xml:space="preserve">, Valérie </w:t>
      </w:r>
      <w:proofErr w:type="spellStart"/>
      <w:r w:rsidRPr="003F5EB2">
        <w:rPr>
          <w:rFonts w:ascii="Times New Roman" w:hAnsi="Times New Roman" w:cs="Times New Roman"/>
          <w:color w:val="242424"/>
          <w:sz w:val="22"/>
          <w:szCs w:val="22"/>
        </w:rPr>
        <w:t>Magnin</w:t>
      </w:r>
      <w:proofErr w:type="spellEnd"/>
      <w:r w:rsidRPr="003F5EB2">
        <w:rPr>
          <w:rFonts w:ascii="Times New Roman" w:hAnsi="Times New Roman" w:cs="Times New Roman"/>
          <w:color w:val="242424"/>
          <w:sz w:val="22"/>
          <w:szCs w:val="22"/>
        </w:rPr>
        <w:t xml:space="preserve"> et Laurent </w:t>
      </w:r>
      <w:proofErr w:type="spellStart"/>
      <w:r w:rsidRPr="003F5EB2">
        <w:rPr>
          <w:rFonts w:ascii="Times New Roman" w:hAnsi="Times New Roman" w:cs="Times New Roman"/>
          <w:color w:val="242424"/>
          <w:sz w:val="22"/>
          <w:szCs w:val="22"/>
        </w:rPr>
        <w:t>Truche</w:t>
      </w:r>
      <w:proofErr w:type="spellEnd"/>
    </w:p>
    <w:p w14:paraId="66E57D7C" w14:textId="77777777" w:rsidR="00B674B2" w:rsidRPr="003F5EB2" w:rsidRDefault="00B674B2" w:rsidP="003F5EB2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B674B2" w:rsidRPr="003F5EB2" w:rsidSect="00204403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403020202020204"/>
    <w:charset w:val="00"/>
    <w:family w:val="swiss"/>
    <w:pitch w:val="variable"/>
    <w:sig w:usb0="A0000AAF" w:usb1="4000204A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403"/>
    <w:rsid w:val="00055203"/>
    <w:rsid w:val="001271BE"/>
    <w:rsid w:val="00204403"/>
    <w:rsid w:val="003F5EB2"/>
    <w:rsid w:val="007E6632"/>
    <w:rsid w:val="00933DD5"/>
    <w:rsid w:val="00B674B2"/>
    <w:rsid w:val="00F0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7C6D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271BE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E663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271BE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E66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odle.com/poll/ctkh7uqhhy9kka8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</dc:creator>
  <cp:lastModifiedBy>Jacquet</cp:lastModifiedBy>
  <cp:revision>2</cp:revision>
  <dcterms:created xsi:type="dcterms:W3CDTF">2017-04-19T09:13:00Z</dcterms:created>
  <dcterms:modified xsi:type="dcterms:W3CDTF">2017-04-19T09:13:00Z</dcterms:modified>
</cp:coreProperties>
</file>